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6823" w14:textId="022EBE78" w:rsidR="00954F7C" w:rsidRPr="00954F7C" w:rsidRDefault="00954F7C" w:rsidP="00954F7C">
      <w:pPr>
        <w:pStyle w:val="Geenafstand"/>
        <w:rPr>
          <w:rFonts w:ascii="Candara" w:hAnsi="Candara"/>
          <w:b/>
          <w:bCs/>
          <w:sz w:val="20"/>
          <w:szCs w:val="20"/>
          <w:lang w:val="id-ID"/>
        </w:rPr>
      </w:pPr>
      <w:r w:rsidRPr="00954F7C">
        <w:rPr>
          <w:rFonts w:ascii="Candara" w:hAnsi="Candara"/>
          <w:b/>
          <w:bCs/>
          <w:sz w:val="20"/>
          <w:szCs w:val="20"/>
          <w:lang w:val="id-ID"/>
        </w:rPr>
        <w:t>De Cloud: Richteren</w:t>
      </w:r>
    </w:p>
    <w:p w14:paraId="7BF4DE8F" w14:textId="77777777" w:rsidR="00954F7C" w:rsidRDefault="00954F7C" w:rsidP="00954F7C">
      <w:pPr>
        <w:pStyle w:val="Geenafstand"/>
        <w:rPr>
          <w:rFonts w:ascii="Candara" w:hAnsi="Candara"/>
          <w:b/>
          <w:bCs/>
          <w:sz w:val="20"/>
          <w:szCs w:val="20"/>
          <w:lang w:val="id-ID"/>
        </w:rPr>
      </w:pPr>
    </w:p>
    <w:p w14:paraId="60A6006A" w14:textId="24E7D383" w:rsidR="00954F7C" w:rsidRDefault="00954F7C" w:rsidP="00954F7C">
      <w:pPr>
        <w:pStyle w:val="Geenafstand"/>
        <w:rPr>
          <w:rFonts w:ascii="Candara" w:hAnsi="Candara"/>
          <w:b/>
          <w:bCs/>
          <w:sz w:val="20"/>
          <w:szCs w:val="20"/>
          <w:lang w:val="id-ID"/>
        </w:rPr>
      </w:pPr>
      <w:r>
        <w:rPr>
          <w:rFonts w:ascii="Candara" w:hAnsi="Candara"/>
          <w:b/>
          <w:bCs/>
          <w:sz w:val="20"/>
          <w:szCs w:val="20"/>
          <w:lang w:val="id-ID"/>
        </w:rPr>
        <w:t xml:space="preserve">David J. H. Beldman: </w:t>
      </w:r>
      <w:r w:rsidR="00E04581">
        <w:rPr>
          <w:rFonts w:ascii="Candara" w:hAnsi="Candara"/>
          <w:b/>
          <w:bCs/>
          <w:sz w:val="20"/>
          <w:szCs w:val="20"/>
          <w:lang w:val="id-ID"/>
        </w:rPr>
        <w:t>‘</w:t>
      </w:r>
      <w:r>
        <w:rPr>
          <w:rFonts w:ascii="Candara" w:hAnsi="Candara"/>
          <w:b/>
          <w:bCs/>
          <w:sz w:val="20"/>
          <w:szCs w:val="20"/>
          <w:lang w:val="id-ID"/>
        </w:rPr>
        <w:t>Judges</w:t>
      </w:r>
      <w:r w:rsidR="00E04581">
        <w:rPr>
          <w:rFonts w:ascii="Candara" w:hAnsi="Candara"/>
          <w:b/>
          <w:bCs/>
          <w:sz w:val="20"/>
          <w:szCs w:val="20"/>
          <w:lang w:val="id-ID"/>
        </w:rPr>
        <w:t>’</w:t>
      </w:r>
      <w:r>
        <w:rPr>
          <w:rFonts w:ascii="Candara" w:hAnsi="Candara"/>
          <w:b/>
          <w:bCs/>
          <w:sz w:val="20"/>
          <w:szCs w:val="20"/>
          <w:lang w:val="id-ID"/>
        </w:rPr>
        <w:t xml:space="preserve"> (Eerdmans 2020)</w:t>
      </w:r>
    </w:p>
    <w:p w14:paraId="38D65532" w14:textId="6681DD7F" w:rsidR="00954F7C" w:rsidRDefault="00954F7C" w:rsidP="00954F7C">
      <w:pPr>
        <w:pStyle w:val="Geenafstand"/>
        <w:ind w:left="705"/>
        <w:rPr>
          <w:rFonts w:ascii="Candara" w:hAnsi="Candara"/>
          <w:sz w:val="20"/>
          <w:szCs w:val="20"/>
          <w:lang w:val="id-ID"/>
        </w:rPr>
      </w:pPr>
      <w:r w:rsidRPr="001603AB">
        <w:rPr>
          <w:rFonts w:ascii="Candara" w:hAnsi="Candara"/>
          <w:sz w:val="20"/>
          <w:szCs w:val="20"/>
          <w:lang w:val="id-ID"/>
        </w:rPr>
        <w:t>Boeiend recent commentaar, expliciet gericht op de navolging ‘in an age under the constant pressure of the idols of the twenty-first century’. De serie heet ‘The Two Horizons Old Testament Commentary’ en staat onder redactie van Gordon McConville en Craig Bartholomew.</w:t>
      </w:r>
    </w:p>
    <w:p w14:paraId="3749B23E" w14:textId="77777777" w:rsidR="000A7879" w:rsidRDefault="000A7879" w:rsidP="00954F7C">
      <w:pPr>
        <w:pStyle w:val="Geenafstand"/>
        <w:ind w:left="705"/>
        <w:rPr>
          <w:rFonts w:ascii="Candara" w:hAnsi="Candara"/>
          <w:sz w:val="20"/>
          <w:szCs w:val="20"/>
          <w:lang w:val="id-ID"/>
        </w:rPr>
      </w:pPr>
    </w:p>
    <w:p w14:paraId="2622BD3E" w14:textId="3B5F6A0A" w:rsidR="000A7879" w:rsidRDefault="001E6FB6" w:rsidP="000A7879">
      <w:pPr>
        <w:pStyle w:val="Geenafstand"/>
        <w:rPr>
          <w:rFonts w:ascii="Candara" w:hAnsi="Candara"/>
          <w:b/>
          <w:bCs/>
          <w:sz w:val="20"/>
          <w:szCs w:val="20"/>
          <w:lang w:val="id-ID"/>
        </w:rPr>
      </w:pPr>
      <w:r>
        <w:rPr>
          <w:rFonts w:ascii="Candara" w:hAnsi="Candara"/>
          <w:b/>
          <w:bCs/>
          <w:sz w:val="20"/>
          <w:szCs w:val="20"/>
          <w:lang w:val="id-ID"/>
        </w:rPr>
        <w:t>K</w:t>
      </w:r>
      <w:r w:rsidR="00273CDB">
        <w:rPr>
          <w:rFonts w:ascii="Candara" w:hAnsi="Candara"/>
          <w:b/>
          <w:bCs/>
          <w:sz w:val="20"/>
          <w:szCs w:val="20"/>
          <w:lang w:val="id-ID"/>
        </w:rPr>
        <w:t>laas</w:t>
      </w:r>
      <w:r>
        <w:rPr>
          <w:rFonts w:ascii="Candara" w:hAnsi="Candara"/>
          <w:b/>
          <w:bCs/>
          <w:sz w:val="20"/>
          <w:szCs w:val="20"/>
          <w:lang w:val="id-ID"/>
        </w:rPr>
        <w:t xml:space="preserve"> Spronk, </w:t>
      </w:r>
      <w:r>
        <w:rPr>
          <w:rFonts w:ascii="Candara" w:hAnsi="Candara"/>
          <w:b/>
          <w:bCs/>
          <w:i/>
          <w:iCs/>
          <w:sz w:val="20"/>
          <w:szCs w:val="20"/>
          <w:lang w:val="id-ID"/>
        </w:rPr>
        <w:t>Judges</w:t>
      </w:r>
      <w:r>
        <w:rPr>
          <w:rFonts w:ascii="Candara" w:hAnsi="Candara"/>
          <w:b/>
          <w:bCs/>
          <w:sz w:val="20"/>
          <w:szCs w:val="20"/>
          <w:lang w:val="id-ID"/>
        </w:rPr>
        <w:t>, HCOT,</w:t>
      </w:r>
      <w:r w:rsidR="00DD4330">
        <w:rPr>
          <w:rFonts w:ascii="Candara" w:hAnsi="Candara"/>
          <w:b/>
          <w:bCs/>
          <w:sz w:val="20"/>
          <w:szCs w:val="20"/>
          <w:lang w:val="id-ID"/>
        </w:rPr>
        <w:t xml:space="preserve"> Leuven: Peeters,</w:t>
      </w:r>
      <w:r>
        <w:rPr>
          <w:rFonts w:ascii="Candara" w:hAnsi="Candara"/>
          <w:b/>
          <w:bCs/>
          <w:sz w:val="20"/>
          <w:szCs w:val="20"/>
          <w:lang w:val="id-ID"/>
        </w:rPr>
        <w:t xml:space="preserve"> 2019.</w:t>
      </w:r>
    </w:p>
    <w:p w14:paraId="31AFFA3C" w14:textId="72E46665" w:rsidR="00905A17" w:rsidRPr="00E57C38" w:rsidRDefault="00905A17" w:rsidP="00F7717D">
      <w:pPr>
        <w:pStyle w:val="Geenafstand"/>
        <w:ind w:left="708" w:firstLine="2"/>
        <w:rPr>
          <w:rFonts w:ascii="Candara" w:hAnsi="Candara"/>
          <w:sz w:val="20"/>
          <w:szCs w:val="20"/>
          <w:lang w:val="id-ID"/>
        </w:rPr>
      </w:pPr>
      <w:r>
        <w:rPr>
          <w:rFonts w:ascii="Candara" w:hAnsi="Candara"/>
          <w:sz w:val="20"/>
          <w:szCs w:val="20"/>
          <w:lang w:val="id-ID"/>
        </w:rPr>
        <w:t>Recent</w:t>
      </w:r>
      <w:r w:rsidR="00F7717D">
        <w:rPr>
          <w:rFonts w:ascii="Candara" w:hAnsi="Candara"/>
          <w:sz w:val="20"/>
          <w:szCs w:val="20"/>
          <w:lang w:val="id-ID"/>
        </w:rPr>
        <w:t xml:space="preserve"> en uitgebreid</w:t>
      </w:r>
      <w:r w:rsidR="00580CBF">
        <w:rPr>
          <w:rFonts w:ascii="Candara" w:hAnsi="Candara"/>
          <w:sz w:val="20"/>
          <w:szCs w:val="20"/>
          <w:lang w:val="id-ID"/>
        </w:rPr>
        <w:t xml:space="preserve"> </w:t>
      </w:r>
      <w:r>
        <w:rPr>
          <w:rFonts w:ascii="Candara" w:hAnsi="Candara"/>
          <w:sz w:val="20"/>
          <w:szCs w:val="20"/>
          <w:lang w:val="id-ID"/>
        </w:rPr>
        <w:t xml:space="preserve">commentaar met uitgebreide aandacht voor </w:t>
      </w:r>
      <w:r w:rsidR="008410E6">
        <w:rPr>
          <w:rFonts w:ascii="Candara" w:hAnsi="Candara"/>
          <w:sz w:val="20"/>
          <w:szCs w:val="20"/>
          <w:lang w:val="id-ID"/>
        </w:rPr>
        <w:t xml:space="preserve">de historie van de teksten, zoawel </w:t>
      </w:r>
      <w:r>
        <w:rPr>
          <w:rFonts w:ascii="Candara" w:hAnsi="Candara"/>
          <w:sz w:val="20"/>
          <w:szCs w:val="20"/>
          <w:lang w:val="id-ID"/>
        </w:rPr>
        <w:t xml:space="preserve">de </w:t>
      </w:r>
      <w:r w:rsidR="00E85B9D">
        <w:rPr>
          <w:rFonts w:ascii="Candara" w:hAnsi="Candara"/>
          <w:sz w:val="20"/>
          <w:szCs w:val="20"/>
          <w:lang w:val="id-ID"/>
        </w:rPr>
        <w:t xml:space="preserve">redactiegeshiedenis </w:t>
      </w:r>
      <w:r w:rsidR="008410E6">
        <w:rPr>
          <w:rFonts w:ascii="Candara" w:hAnsi="Candara"/>
          <w:sz w:val="20"/>
          <w:szCs w:val="20"/>
          <w:lang w:val="id-ID"/>
        </w:rPr>
        <w:t>als de</w:t>
      </w:r>
      <w:r w:rsidR="00E85B9D">
        <w:rPr>
          <w:rFonts w:ascii="Candara" w:hAnsi="Candara"/>
          <w:sz w:val="20"/>
          <w:szCs w:val="20"/>
          <w:lang w:val="id-ID"/>
        </w:rPr>
        <w:t xml:space="preserve"> </w:t>
      </w:r>
      <w:r w:rsidR="00E85B9D">
        <w:rPr>
          <w:rFonts w:ascii="Candara" w:hAnsi="Candara"/>
          <w:i/>
          <w:iCs/>
          <w:sz w:val="20"/>
          <w:szCs w:val="20"/>
          <w:lang w:val="id-ID"/>
        </w:rPr>
        <w:t>Wirkung</w:t>
      </w:r>
      <w:r w:rsidR="008410E6">
        <w:rPr>
          <w:rFonts w:ascii="Candara" w:hAnsi="Candara"/>
          <w:i/>
          <w:iCs/>
          <w:sz w:val="20"/>
          <w:szCs w:val="20"/>
          <w:lang w:val="id-ID"/>
        </w:rPr>
        <w:t>s</w:t>
      </w:r>
      <w:r w:rsidR="00E85B9D">
        <w:rPr>
          <w:rFonts w:ascii="Candara" w:hAnsi="Candara"/>
          <w:i/>
          <w:iCs/>
          <w:sz w:val="20"/>
          <w:szCs w:val="20"/>
          <w:lang w:val="id-ID"/>
        </w:rPr>
        <w:t>geschichte</w:t>
      </w:r>
      <w:r w:rsidR="00E85B9D">
        <w:rPr>
          <w:rFonts w:ascii="Candara" w:hAnsi="Candara"/>
          <w:sz w:val="20"/>
          <w:szCs w:val="20"/>
          <w:lang w:val="id-ID"/>
        </w:rPr>
        <w:t xml:space="preserve">. </w:t>
      </w:r>
      <w:r w:rsidR="00F7717D">
        <w:rPr>
          <w:rFonts w:ascii="Candara" w:hAnsi="Candara"/>
          <w:sz w:val="20"/>
          <w:szCs w:val="20"/>
          <w:lang w:val="id-ID"/>
        </w:rPr>
        <w:t xml:space="preserve">(Een kortere eerdere versie verscheen in het Nederlands als </w:t>
      </w:r>
      <w:r w:rsidR="00E57C38">
        <w:rPr>
          <w:rFonts w:ascii="Candara" w:hAnsi="Candara"/>
          <w:i/>
          <w:iCs/>
          <w:sz w:val="20"/>
          <w:szCs w:val="20"/>
          <w:lang w:val="id-ID"/>
        </w:rPr>
        <w:t>Rechters</w:t>
      </w:r>
      <w:r w:rsidR="00E57C38">
        <w:rPr>
          <w:rFonts w:ascii="Candara" w:hAnsi="Candara"/>
          <w:sz w:val="20"/>
          <w:szCs w:val="20"/>
          <w:lang w:val="id-ID"/>
        </w:rPr>
        <w:t xml:space="preserve">, </w:t>
      </w:r>
      <w:r w:rsidR="00273CDB">
        <w:rPr>
          <w:rFonts w:ascii="Candara" w:hAnsi="Candara"/>
          <w:sz w:val="20"/>
          <w:szCs w:val="20"/>
          <w:lang w:val="id-ID"/>
        </w:rPr>
        <w:t xml:space="preserve">VHB, </w:t>
      </w:r>
      <w:r w:rsidR="00E57C38">
        <w:rPr>
          <w:rFonts w:ascii="Candara" w:hAnsi="Candara"/>
          <w:sz w:val="20"/>
          <w:szCs w:val="20"/>
          <w:lang w:val="id-ID"/>
        </w:rPr>
        <w:t>2017).</w:t>
      </w:r>
    </w:p>
    <w:p w14:paraId="5B0E1310" w14:textId="77777777" w:rsidR="00E04581" w:rsidRDefault="00E04581" w:rsidP="00E04581">
      <w:pPr>
        <w:pStyle w:val="Geenafstand"/>
        <w:rPr>
          <w:rFonts w:ascii="Candara" w:hAnsi="Candara"/>
          <w:b/>
          <w:bCs/>
          <w:sz w:val="20"/>
          <w:szCs w:val="20"/>
          <w:lang w:val="id-ID"/>
        </w:rPr>
      </w:pPr>
    </w:p>
    <w:p w14:paraId="415A2F22" w14:textId="7F71AE70" w:rsidR="00E04581" w:rsidRDefault="00E04581" w:rsidP="00E04581">
      <w:pPr>
        <w:pStyle w:val="Geenafstand"/>
        <w:rPr>
          <w:rFonts w:ascii="Candara" w:hAnsi="Candara"/>
          <w:b/>
          <w:bCs/>
          <w:sz w:val="20"/>
          <w:szCs w:val="20"/>
          <w:lang w:val="id-ID"/>
        </w:rPr>
      </w:pPr>
      <w:r>
        <w:rPr>
          <w:rFonts w:ascii="Candara" w:hAnsi="Candara"/>
          <w:b/>
          <w:bCs/>
          <w:sz w:val="20"/>
          <w:szCs w:val="20"/>
          <w:lang w:val="id-ID"/>
        </w:rPr>
        <w:t>P.A.H. de Boer: ‘Zoals er gezegd is over Richteren’ (1963)</w:t>
      </w:r>
    </w:p>
    <w:p w14:paraId="31512F1B" w14:textId="57586855" w:rsidR="00E04581" w:rsidRPr="001603AB" w:rsidRDefault="00E04581" w:rsidP="00E04581">
      <w:pPr>
        <w:pStyle w:val="Geenafstand"/>
        <w:ind w:left="705"/>
        <w:rPr>
          <w:rFonts w:ascii="Candara" w:hAnsi="Candara"/>
          <w:sz w:val="20"/>
          <w:szCs w:val="20"/>
          <w:lang w:val="id-ID"/>
        </w:rPr>
      </w:pPr>
      <w:r w:rsidRPr="001603AB">
        <w:rPr>
          <w:rFonts w:ascii="Candara" w:hAnsi="Candara"/>
          <w:sz w:val="20"/>
          <w:szCs w:val="20"/>
          <w:lang w:val="id-ID"/>
        </w:rPr>
        <w:t>Ik raadpleeg deze Phoenix Pockets vaak, het is soms gedateerd, maar tegelijkertijd ook breed,</w:t>
      </w:r>
      <w:r w:rsidR="00BE5080" w:rsidRPr="001603AB">
        <w:rPr>
          <w:rFonts w:ascii="Candara" w:hAnsi="Candara"/>
          <w:sz w:val="20"/>
          <w:szCs w:val="20"/>
          <w:lang w:val="id-ID"/>
        </w:rPr>
        <w:t xml:space="preserve"> vaak</w:t>
      </w:r>
      <w:r w:rsidRPr="001603AB">
        <w:rPr>
          <w:rFonts w:ascii="Candara" w:hAnsi="Candara"/>
          <w:sz w:val="20"/>
          <w:szCs w:val="20"/>
          <w:lang w:val="id-ID"/>
        </w:rPr>
        <w:t xml:space="preserve"> met aandacht voor cultuurgeschiedenis, archeologie en receptiegeschiedenis, en steeds gericht op overbrugging van de tijd</w:t>
      </w:r>
    </w:p>
    <w:p w14:paraId="2AE4DBB1" w14:textId="77777777" w:rsidR="00954F7C" w:rsidRDefault="00954F7C" w:rsidP="00954F7C">
      <w:pPr>
        <w:pStyle w:val="Geenafstand"/>
        <w:rPr>
          <w:rFonts w:ascii="Candara" w:hAnsi="Candara"/>
          <w:b/>
          <w:bCs/>
          <w:sz w:val="20"/>
          <w:szCs w:val="20"/>
          <w:lang w:val="id-ID"/>
        </w:rPr>
      </w:pPr>
    </w:p>
    <w:p w14:paraId="06F76F25" w14:textId="7F36E929" w:rsidR="00954F7C" w:rsidRDefault="00954F7C" w:rsidP="00954F7C">
      <w:pPr>
        <w:pStyle w:val="Geenafstand"/>
        <w:rPr>
          <w:rFonts w:ascii="Candara" w:hAnsi="Candara"/>
          <w:b/>
          <w:bCs/>
          <w:sz w:val="20"/>
          <w:szCs w:val="20"/>
          <w:lang w:val="id-ID"/>
        </w:rPr>
      </w:pPr>
      <w:r>
        <w:rPr>
          <w:rFonts w:ascii="Candara" w:hAnsi="Candara"/>
          <w:b/>
          <w:bCs/>
          <w:sz w:val="20"/>
          <w:szCs w:val="20"/>
          <w:lang w:val="id-ID"/>
        </w:rPr>
        <w:t>P.B. Dirksen: ‘Richteren. Een praktische bijbelverklaring’ (Kampen 1990)</w:t>
      </w:r>
    </w:p>
    <w:p w14:paraId="0D9BFC46" w14:textId="22A8B38A" w:rsidR="00954F7C" w:rsidRPr="001603AB" w:rsidRDefault="00954F7C" w:rsidP="00954F7C">
      <w:pPr>
        <w:pStyle w:val="Geenafstand"/>
        <w:ind w:left="705"/>
        <w:rPr>
          <w:rFonts w:ascii="Candara" w:hAnsi="Candara"/>
          <w:sz w:val="20"/>
          <w:szCs w:val="20"/>
          <w:lang w:val="id-ID"/>
        </w:rPr>
      </w:pPr>
      <w:r w:rsidRPr="001603AB">
        <w:rPr>
          <w:rFonts w:ascii="Candara" w:hAnsi="Candara"/>
          <w:sz w:val="20"/>
          <w:szCs w:val="20"/>
          <w:lang w:val="id-ID"/>
        </w:rPr>
        <w:t>In de serie Tekst en Toelichting, een serie die kalm en kundig je wegwijs maakt in de lijn van het boek en de grotere theologische thema’s</w:t>
      </w:r>
      <w:r w:rsidR="00E04581" w:rsidRPr="001603AB">
        <w:rPr>
          <w:rFonts w:ascii="Candara" w:hAnsi="Candara"/>
          <w:sz w:val="20"/>
          <w:szCs w:val="20"/>
          <w:lang w:val="id-ID"/>
        </w:rPr>
        <w:t>.</w:t>
      </w:r>
      <w:r w:rsidR="00BE5080" w:rsidRPr="001603AB">
        <w:rPr>
          <w:rFonts w:ascii="Candara" w:hAnsi="Candara"/>
          <w:sz w:val="20"/>
          <w:szCs w:val="20"/>
          <w:lang w:val="id-ID"/>
        </w:rPr>
        <w:t xml:space="preserve"> Geen boek van enerverende excursen, wel om een soort stabiliteit te krijgen in de uitleg.</w:t>
      </w:r>
    </w:p>
    <w:p w14:paraId="75BED89F" w14:textId="77777777" w:rsidR="00954F7C" w:rsidRPr="00954F7C" w:rsidRDefault="00954F7C" w:rsidP="00954F7C">
      <w:pPr>
        <w:pStyle w:val="Geenafstand"/>
        <w:rPr>
          <w:rFonts w:ascii="Candara" w:hAnsi="Candara"/>
          <w:b/>
          <w:bCs/>
          <w:sz w:val="20"/>
          <w:szCs w:val="20"/>
          <w:lang w:val="id-ID"/>
        </w:rPr>
      </w:pPr>
    </w:p>
    <w:p w14:paraId="4E02E582" w14:textId="18B06BDD" w:rsidR="00954F7C" w:rsidRDefault="00954F7C" w:rsidP="00954F7C">
      <w:pPr>
        <w:pStyle w:val="Geenafstand"/>
        <w:rPr>
          <w:rFonts w:ascii="Candara" w:hAnsi="Candara"/>
          <w:b/>
          <w:bCs/>
          <w:sz w:val="20"/>
          <w:szCs w:val="20"/>
          <w:lang w:val="id-ID"/>
        </w:rPr>
      </w:pPr>
      <w:r w:rsidRPr="00954F7C">
        <w:rPr>
          <w:rFonts w:ascii="Candara" w:hAnsi="Candara"/>
          <w:b/>
          <w:bCs/>
          <w:sz w:val="20"/>
          <w:szCs w:val="20"/>
          <w:lang w:val="id-ID"/>
        </w:rPr>
        <w:t xml:space="preserve">Aarnoud van der Deijl: </w:t>
      </w:r>
      <w:r>
        <w:rPr>
          <w:rFonts w:ascii="Candara" w:hAnsi="Candara"/>
          <w:b/>
          <w:bCs/>
          <w:sz w:val="20"/>
          <w:szCs w:val="20"/>
          <w:lang w:val="id-ID"/>
        </w:rPr>
        <w:t>‘</w:t>
      </w:r>
      <w:r w:rsidRPr="00954F7C">
        <w:rPr>
          <w:rFonts w:ascii="Candara" w:hAnsi="Candara"/>
          <w:b/>
          <w:bCs/>
          <w:sz w:val="20"/>
          <w:szCs w:val="20"/>
          <w:lang w:val="id-ID"/>
        </w:rPr>
        <w:t>Richteren, Dichters en Vredestichters</w:t>
      </w:r>
      <w:r>
        <w:rPr>
          <w:rFonts w:ascii="Candara" w:hAnsi="Candara"/>
          <w:b/>
          <w:bCs/>
          <w:sz w:val="20"/>
          <w:szCs w:val="20"/>
          <w:lang w:val="id-ID"/>
        </w:rPr>
        <w:t>’</w:t>
      </w:r>
      <w:r w:rsidRPr="00954F7C">
        <w:rPr>
          <w:rFonts w:ascii="Candara" w:hAnsi="Candara"/>
          <w:b/>
          <w:bCs/>
          <w:sz w:val="20"/>
          <w:szCs w:val="20"/>
          <w:lang w:val="id-ID"/>
        </w:rPr>
        <w:t xml:space="preserve"> (Baarn 1993)</w:t>
      </w:r>
      <w:r>
        <w:rPr>
          <w:rFonts w:ascii="Candara" w:hAnsi="Candara"/>
          <w:b/>
          <w:bCs/>
          <w:sz w:val="20"/>
          <w:szCs w:val="20"/>
          <w:lang w:val="id-ID"/>
        </w:rPr>
        <w:t>.</w:t>
      </w:r>
    </w:p>
    <w:p w14:paraId="3F776D94" w14:textId="3A209C07" w:rsidR="00954F7C" w:rsidRPr="001603AB" w:rsidRDefault="00954F7C" w:rsidP="00954F7C">
      <w:pPr>
        <w:pStyle w:val="Geenafstand"/>
        <w:ind w:left="705"/>
        <w:rPr>
          <w:rFonts w:ascii="Candara" w:hAnsi="Candara"/>
          <w:sz w:val="20"/>
          <w:szCs w:val="20"/>
          <w:lang w:val="id-ID"/>
        </w:rPr>
      </w:pPr>
      <w:r w:rsidRPr="001603AB">
        <w:rPr>
          <w:rFonts w:ascii="Candara" w:hAnsi="Candara"/>
          <w:sz w:val="20"/>
          <w:szCs w:val="20"/>
          <w:lang w:val="id-ID"/>
        </w:rPr>
        <w:t xml:space="preserve">Een boek over ‘oudtestamentische oorlogsverhalen gelezen als literatuur’, waarin ook allerlei fragmenten uit Richteren (bijvoorbeeld over Gideon) becommentarieerd worden, goede hulp in het vertolken van </w:t>
      </w:r>
      <w:r w:rsidR="00BE5080" w:rsidRPr="001603AB">
        <w:rPr>
          <w:rFonts w:ascii="Candara" w:hAnsi="Candara"/>
          <w:sz w:val="20"/>
          <w:szCs w:val="20"/>
          <w:lang w:val="id-ID"/>
        </w:rPr>
        <w:t>g</w:t>
      </w:r>
      <w:r w:rsidRPr="001603AB">
        <w:rPr>
          <w:rFonts w:ascii="Candara" w:hAnsi="Candara"/>
          <w:sz w:val="20"/>
          <w:szCs w:val="20"/>
          <w:lang w:val="id-ID"/>
        </w:rPr>
        <w:t>rimmige teksten</w:t>
      </w:r>
      <w:r w:rsidR="00E04581" w:rsidRPr="001603AB">
        <w:rPr>
          <w:rFonts w:ascii="Candara" w:hAnsi="Candara"/>
          <w:sz w:val="20"/>
          <w:szCs w:val="20"/>
          <w:lang w:val="id-ID"/>
        </w:rPr>
        <w:t>.</w:t>
      </w:r>
    </w:p>
    <w:p w14:paraId="0DF4C2DC" w14:textId="77777777" w:rsidR="008F3104" w:rsidRDefault="008F3104" w:rsidP="00954F7C">
      <w:pPr>
        <w:pStyle w:val="Geenafstand"/>
        <w:ind w:left="705"/>
        <w:rPr>
          <w:rFonts w:ascii="Candara" w:hAnsi="Candara"/>
          <w:b/>
          <w:bCs/>
          <w:sz w:val="20"/>
          <w:szCs w:val="20"/>
          <w:lang w:val="id-ID"/>
        </w:rPr>
      </w:pPr>
    </w:p>
    <w:p w14:paraId="272E1ABB" w14:textId="422171DE" w:rsidR="008F3104" w:rsidRDefault="008F3104" w:rsidP="008F3104">
      <w:pPr>
        <w:pStyle w:val="Geenafstand"/>
        <w:rPr>
          <w:rFonts w:ascii="Candara" w:hAnsi="Candara"/>
          <w:b/>
          <w:bCs/>
          <w:sz w:val="20"/>
          <w:szCs w:val="20"/>
          <w:lang w:val="id-ID"/>
        </w:rPr>
      </w:pPr>
      <w:r>
        <w:rPr>
          <w:rFonts w:ascii="Candara" w:hAnsi="Candara"/>
          <w:b/>
          <w:bCs/>
          <w:sz w:val="20"/>
          <w:szCs w:val="20"/>
          <w:lang w:val="id-ID"/>
        </w:rPr>
        <w:t>Alex van Ligten: ‘Vertalen van verdriet’ (Skandalon 2014)</w:t>
      </w:r>
    </w:p>
    <w:p w14:paraId="3DC13A91" w14:textId="3681A0F3" w:rsidR="008F3104" w:rsidRPr="001603AB" w:rsidRDefault="008F3104" w:rsidP="008F3104">
      <w:pPr>
        <w:pStyle w:val="Geenafstand"/>
        <w:ind w:left="705"/>
        <w:rPr>
          <w:rFonts w:ascii="Candara" w:hAnsi="Candara"/>
          <w:sz w:val="20"/>
          <w:szCs w:val="20"/>
          <w:lang w:val="id-ID"/>
        </w:rPr>
      </w:pPr>
      <w:r w:rsidRPr="001603AB">
        <w:rPr>
          <w:rFonts w:ascii="Candara" w:hAnsi="Candara"/>
          <w:sz w:val="20"/>
          <w:szCs w:val="20"/>
          <w:lang w:val="id-ID"/>
        </w:rPr>
        <w:t>Intiem boek, openhartig en kwetsbaar, maar ook kundig en krachtig. De exegeet en Rosenzweig-kenner Alex van Ligten schrijft over het bijbelboek Richteren, vooral ook over de richter Gideon, en tegelijkertijd is het een memoir over zijn gestorven zoon Gideon. Sommige passages over de harteloosheid van incassobureaus zijn bijna een must read, en geven stof genoeg voor prediking. De harteloosheid van de Midjanieten is dan opeens vlakbij.</w:t>
      </w:r>
    </w:p>
    <w:p w14:paraId="034DA656" w14:textId="77777777" w:rsidR="008F3104" w:rsidRDefault="008F3104" w:rsidP="00E04581">
      <w:pPr>
        <w:pStyle w:val="Geenafstand"/>
        <w:rPr>
          <w:rFonts w:ascii="Candara" w:hAnsi="Candara"/>
          <w:b/>
          <w:bCs/>
          <w:sz w:val="20"/>
          <w:szCs w:val="20"/>
          <w:lang w:val="id-ID"/>
        </w:rPr>
      </w:pPr>
    </w:p>
    <w:p w14:paraId="322032DC" w14:textId="17D07217" w:rsidR="00E04581" w:rsidRDefault="00E04581" w:rsidP="00E04581">
      <w:pPr>
        <w:pStyle w:val="Geenafstand"/>
        <w:rPr>
          <w:rFonts w:ascii="Candara" w:hAnsi="Candara"/>
          <w:b/>
          <w:bCs/>
          <w:sz w:val="20"/>
          <w:szCs w:val="20"/>
          <w:lang w:val="id-ID"/>
        </w:rPr>
      </w:pPr>
      <w:r>
        <w:rPr>
          <w:rFonts w:ascii="Candara" w:hAnsi="Candara"/>
          <w:b/>
          <w:bCs/>
          <w:sz w:val="20"/>
          <w:szCs w:val="20"/>
          <w:lang w:val="id-ID"/>
        </w:rPr>
        <w:t>Willemien van Wieringen: ‘Delila en de anderen’ (Skandalon 2007)</w:t>
      </w:r>
    </w:p>
    <w:p w14:paraId="7E88FFF0" w14:textId="55416E62" w:rsidR="00E04581" w:rsidRPr="001603AB" w:rsidRDefault="00E04581" w:rsidP="00E04581">
      <w:pPr>
        <w:pStyle w:val="Geenafstand"/>
        <w:ind w:left="705"/>
        <w:rPr>
          <w:rFonts w:ascii="Candara" w:hAnsi="Candara"/>
          <w:sz w:val="20"/>
          <w:szCs w:val="20"/>
          <w:lang w:val="id-ID"/>
        </w:rPr>
      </w:pPr>
      <w:r w:rsidRPr="001603AB">
        <w:rPr>
          <w:rFonts w:ascii="Candara" w:hAnsi="Candara"/>
          <w:sz w:val="20"/>
          <w:szCs w:val="20"/>
          <w:lang w:val="id-ID"/>
        </w:rPr>
        <w:t>Ik houd van dit soort dissertaties, uitgegeven in de serie Amsterdamse Cahiers: je wordt meegenomen in het thema ‘vrouwen in de Simson-cyclus’, je wordt geattendeerd op textuele bijzonderheden, je komt in de complexiteit en de kracht van deze verhalen, en krijgt suggesties hoe dat te duiden.</w:t>
      </w:r>
    </w:p>
    <w:p w14:paraId="52DE9FE4" w14:textId="77777777" w:rsidR="00954F7C" w:rsidRPr="00954F7C" w:rsidRDefault="00954F7C" w:rsidP="00954F7C">
      <w:pPr>
        <w:pStyle w:val="Geenafstand"/>
        <w:ind w:left="705"/>
        <w:rPr>
          <w:rFonts w:ascii="Candara" w:hAnsi="Candara"/>
          <w:b/>
          <w:bCs/>
          <w:sz w:val="20"/>
          <w:szCs w:val="20"/>
          <w:lang w:val="id-ID"/>
        </w:rPr>
      </w:pPr>
    </w:p>
    <w:p w14:paraId="59EF13C0" w14:textId="77777777" w:rsidR="00954F7C" w:rsidRPr="00954F7C" w:rsidRDefault="00954F7C" w:rsidP="00954F7C">
      <w:pPr>
        <w:pStyle w:val="Geenafstand"/>
        <w:rPr>
          <w:rFonts w:ascii="Candara" w:hAnsi="Candara"/>
          <w:sz w:val="20"/>
          <w:szCs w:val="20"/>
        </w:rPr>
      </w:pPr>
    </w:p>
    <w:sectPr w:rsidR="00954F7C" w:rsidRPr="00954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7C"/>
    <w:rsid w:val="000A7879"/>
    <w:rsid w:val="001603AB"/>
    <w:rsid w:val="001E6FB6"/>
    <w:rsid w:val="00273CDB"/>
    <w:rsid w:val="00580CBF"/>
    <w:rsid w:val="008410E6"/>
    <w:rsid w:val="008F3104"/>
    <w:rsid w:val="00905A17"/>
    <w:rsid w:val="00954F7C"/>
    <w:rsid w:val="00BE5080"/>
    <w:rsid w:val="00DD4330"/>
    <w:rsid w:val="00E04581"/>
    <w:rsid w:val="00E57C38"/>
    <w:rsid w:val="00E85B9D"/>
    <w:rsid w:val="00F7717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5EB8"/>
  <w15:chartTrackingRefBased/>
  <w15:docId w15:val="{A0C77E0E-10D3-4745-A575-9428443C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4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5DF2AC29F9341AF90278A9A243632" ma:contentTypeVersion="18" ma:contentTypeDescription="Een nieuw document maken." ma:contentTypeScope="" ma:versionID="2651b0600eccb09d09b5e2ce6a50a210">
  <xsd:schema xmlns:xsd="http://www.w3.org/2001/XMLSchema" xmlns:xs="http://www.w3.org/2001/XMLSchema" xmlns:p="http://schemas.microsoft.com/office/2006/metadata/properties" xmlns:ns2="32ced9c8-3f19-418c-8cb6-7c1740662921" xmlns:ns3="af3c6d15-5ca2-4fc0-b445-0206f138d0f5" targetNamespace="http://schemas.microsoft.com/office/2006/metadata/properties" ma:root="true" ma:fieldsID="8b0779b5a3729f4f4be683b264213d01" ns2:_="" ns3:_="">
    <xsd:import namespace="32ced9c8-3f19-418c-8cb6-7c1740662921"/>
    <xsd:import namespace="af3c6d15-5ca2-4fc0-b445-0206f138d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ed9c8-3f19-418c-8cb6-7c1740662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013b286-3d4c-436c-81fc-576191f47ba4"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c6d15-5ca2-4fc0-b445-0206f138d0f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1cd41469-dec4-42e1-93ef-8cc8b548fa88}" ma:internalName="TaxCatchAll" ma:showField="CatchAllData" ma:web="af3c6d15-5ca2-4fc0-b445-0206f138d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4BB01-1430-4AB4-989A-D15DB439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ed9c8-3f19-418c-8cb6-7c1740662921"/>
    <ds:schemaRef ds:uri="af3c6d15-5ca2-4fc0-b445-0206f138d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0A521-F46F-4228-A0A8-3AE26033D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363</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van Ekris</dc:creator>
  <cp:keywords/>
  <dc:description/>
  <cp:lastModifiedBy>Teun de Ridder | IZB</cp:lastModifiedBy>
  <cp:revision>13</cp:revision>
  <dcterms:created xsi:type="dcterms:W3CDTF">2024-05-03T08:39:00Z</dcterms:created>
  <dcterms:modified xsi:type="dcterms:W3CDTF">2024-05-06T13:19:00Z</dcterms:modified>
</cp:coreProperties>
</file>